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F" w:rsidRDefault="006F1C7F" w:rsidP="006F1C7F">
      <w:pPr>
        <w:spacing w:line="440" w:lineRule="exact"/>
        <w:jc w:val="center"/>
        <w:rPr>
          <w:b/>
          <w:bCs/>
          <w:sz w:val="36"/>
          <w:szCs w:val="36"/>
        </w:rPr>
      </w:pPr>
      <w:bookmarkStart w:id="0" w:name="OLE_LINK1"/>
    </w:p>
    <w:p w:rsidR="007B2257" w:rsidRDefault="007B2257" w:rsidP="006F1C7F">
      <w:pPr>
        <w:spacing w:line="440" w:lineRule="exact"/>
        <w:jc w:val="center"/>
        <w:rPr>
          <w:b/>
          <w:bCs/>
          <w:sz w:val="36"/>
          <w:szCs w:val="36"/>
        </w:rPr>
      </w:pPr>
    </w:p>
    <w:p w:rsidR="006C5983" w:rsidRDefault="006F1C7F" w:rsidP="006C5983">
      <w:pPr>
        <w:spacing w:line="640" w:lineRule="exact"/>
        <w:jc w:val="center"/>
        <w:rPr>
          <w:b/>
          <w:bCs/>
          <w:sz w:val="44"/>
          <w:szCs w:val="44"/>
        </w:rPr>
      </w:pPr>
      <w:r w:rsidRPr="006C5983">
        <w:rPr>
          <w:rFonts w:hint="eastAsia"/>
          <w:b/>
          <w:bCs/>
          <w:sz w:val="44"/>
          <w:szCs w:val="44"/>
        </w:rPr>
        <w:t>泰州市药学会</w:t>
      </w:r>
    </w:p>
    <w:p w:rsidR="00380BDB" w:rsidRDefault="00380BDB" w:rsidP="006C5983">
      <w:pPr>
        <w:spacing w:line="640" w:lineRule="exact"/>
        <w:jc w:val="center"/>
        <w:rPr>
          <w:b/>
          <w:bCs/>
          <w:sz w:val="44"/>
          <w:szCs w:val="44"/>
        </w:rPr>
      </w:pPr>
      <w:r w:rsidRPr="006C5983">
        <w:rPr>
          <w:rFonts w:hint="eastAsia"/>
          <w:b/>
          <w:bCs/>
          <w:sz w:val="44"/>
          <w:szCs w:val="44"/>
        </w:rPr>
        <w:t>关于收取会费的标准及管理办法</w:t>
      </w:r>
    </w:p>
    <w:p w:rsidR="007B2257" w:rsidRDefault="007B2257">
      <w:pPr>
        <w:ind w:firstLineChars="200" w:firstLine="560"/>
        <w:rPr>
          <w:rFonts w:ascii="仿宋_GB2312" w:eastAsia="仿宋_GB2312"/>
          <w:sz w:val="28"/>
        </w:rPr>
      </w:pPr>
    </w:p>
    <w:p w:rsidR="00380BDB" w:rsidRPr="006C5983" w:rsidRDefault="00380BDB" w:rsidP="0010386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C5983">
        <w:rPr>
          <w:rFonts w:ascii="仿宋" w:eastAsia="仿宋" w:hAnsi="仿宋" w:hint="eastAsia"/>
          <w:sz w:val="32"/>
          <w:szCs w:val="32"/>
        </w:rPr>
        <w:t>为加强本</w:t>
      </w:r>
      <w:r w:rsidR="006F1C7F" w:rsidRPr="006C5983">
        <w:rPr>
          <w:rFonts w:ascii="仿宋" w:eastAsia="仿宋" w:hAnsi="仿宋" w:hint="eastAsia"/>
          <w:sz w:val="32"/>
          <w:szCs w:val="32"/>
        </w:rPr>
        <w:t>学会</w:t>
      </w:r>
      <w:r w:rsidRPr="006C5983">
        <w:rPr>
          <w:rFonts w:ascii="仿宋" w:eastAsia="仿宋" w:hAnsi="仿宋" w:hint="eastAsia"/>
          <w:sz w:val="32"/>
          <w:szCs w:val="32"/>
        </w:rPr>
        <w:t>财务管理，确保会费的收取与使用公开、合理合法，根据民发[2003]95号、民发[2006]123号、民发[2007]167号文件精神及本会章程规定，结合本</w:t>
      </w:r>
      <w:r w:rsidR="006F1C7F" w:rsidRPr="006C5983">
        <w:rPr>
          <w:rFonts w:ascii="仿宋" w:eastAsia="仿宋" w:hAnsi="仿宋" w:hint="eastAsia"/>
          <w:sz w:val="32"/>
          <w:szCs w:val="32"/>
        </w:rPr>
        <w:t>学会</w:t>
      </w:r>
      <w:r w:rsidRPr="006C5983">
        <w:rPr>
          <w:rFonts w:ascii="仿宋" w:eastAsia="仿宋" w:hAnsi="仿宋" w:hint="eastAsia"/>
          <w:sz w:val="32"/>
          <w:szCs w:val="32"/>
        </w:rPr>
        <w:t>会员的实际情况，特制定本管理办法。</w:t>
      </w:r>
    </w:p>
    <w:p w:rsidR="00380BDB" w:rsidRPr="006C5983" w:rsidRDefault="00380BDB" w:rsidP="00103864">
      <w:pPr>
        <w:spacing w:line="5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C5983">
        <w:rPr>
          <w:rFonts w:ascii="仿宋" w:eastAsia="仿宋" w:hAnsi="仿宋" w:hint="eastAsia"/>
          <w:b/>
          <w:bCs/>
          <w:sz w:val="32"/>
          <w:szCs w:val="32"/>
        </w:rPr>
        <w:t>一、会费交纳标准</w:t>
      </w:r>
    </w:p>
    <w:p w:rsidR="00BD2C0F" w:rsidRDefault="00380BDB" w:rsidP="0010386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C598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依据本会章程规定的业务范围、工作成本等，制定会费收取标准：</w:t>
      </w:r>
    </w:p>
    <w:p w:rsidR="00BD2C0F" w:rsidRDefault="00BD2C0F" w:rsidP="0010386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1、会员单位：年度缴纳会费2</w:t>
      </w:r>
      <w:r>
        <w:rPr>
          <w:rFonts w:ascii="仿宋" w:eastAsia="仿宋" w:hAnsi="仿宋"/>
          <w:sz w:val="32"/>
          <w:szCs w:val="32"/>
        </w:rPr>
        <w:t>000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BD2C0F" w:rsidRDefault="00BD2C0F" w:rsidP="0010386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2、理事单位：年度缴纳会费</w:t>
      </w:r>
      <w:r w:rsidR="00864914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000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BD2C0F" w:rsidRDefault="00BD2C0F" w:rsidP="0010386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3、常务理事单位：年度缴纳会费</w:t>
      </w:r>
      <w:r w:rsidR="00864914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000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BD2C0F" w:rsidRPr="00BD2C0F" w:rsidRDefault="00BD2C0F" w:rsidP="0010386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4、理事长单位：年度缴纳会费</w:t>
      </w:r>
      <w:r w:rsidR="0086491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0000</w:t>
      </w:r>
      <w:r>
        <w:rPr>
          <w:rFonts w:ascii="仿宋" w:eastAsia="仿宋" w:hAnsi="仿宋" w:hint="eastAsia"/>
          <w:sz w:val="32"/>
          <w:szCs w:val="32"/>
        </w:rPr>
        <w:t>元</w:t>
      </w:r>
      <w:r w:rsidR="00864914">
        <w:rPr>
          <w:rFonts w:ascii="仿宋" w:eastAsia="仿宋" w:hAnsi="仿宋" w:hint="eastAsia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D2C0F" w:rsidRPr="00942AF9" w:rsidRDefault="00E0796B" w:rsidP="00103864">
      <w:pPr>
        <w:spacing w:line="50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942AF9">
        <w:rPr>
          <w:rFonts w:ascii="仿宋" w:eastAsia="仿宋" w:hAnsi="仿宋" w:hint="eastAsia"/>
          <w:color w:val="000000" w:themeColor="text1"/>
          <w:sz w:val="30"/>
          <w:szCs w:val="30"/>
        </w:rPr>
        <w:t>会员单位可以按照自愿原则，</w:t>
      </w:r>
      <w:r w:rsidR="00173B14">
        <w:rPr>
          <w:rFonts w:ascii="仿宋" w:eastAsia="仿宋" w:hAnsi="仿宋" w:hint="eastAsia"/>
          <w:color w:val="000000" w:themeColor="text1"/>
          <w:sz w:val="30"/>
          <w:szCs w:val="30"/>
        </w:rPr>
        <w:t>适当</w:t>
      </w:r>
      <w:r w:rsidRPr="00942AF9">
        <w:rPr>
          <w:rFonts w:ascii="仿宋" w:eastAsia="仿宋" w:hAnsi="仿宋" w:hint="eastAsia"/>
          <w:color w:val="000000" w:themeColor="text1"/>
          <w:sz w:val="30"/>
          <w:szCs w:val="30"/>
        </w:rPr>
        <w:t>高于上述标准缴纳会费。</w:t>
      </w:r>
    </w:p>
    <w:p w:rsidR="00380BDB" w:rsidRPr="00942AF9" w:rsidRDefault="00380BDB" w:rsidP="00173B14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6C5983">
        <w:rPr>
          <w:rFonts w:ascii="仿宋" w:eastAsia="仿宋" w:hAnsi="仿宋" w:hint="eastAsia"/>
          <w:sz w:val="32"/>
          <w:szCs w:val="32"/>
        </w:rPr>
        <w:t>会员单位确因特殊困难，可向秘书处提出减免会费申请，由理事会议批准后予以减免。</w:t>
      </w:r>
      <w:r w:rsidR="00E0796B" w:rsidRPr="00942AF9">
        <w:rPr>
          <w:rFonts w:ascii="仿宋" w:eastAsia="仿宋" w:hAnsi="仿宋" w:hint="eastAsia"/>
          <w:color w:val="000000" w:themeColor="text1"/>
          <w:sz w:val="30"/>
          <w:szCs w:val="30"/>
        </w:rPr>
        <w:t>个人会员暂免会费。无故连续2年未缴纳会费的视其自动退会。</w:t>
      </w:r>
    </w:p>
    <w:p w:rsidR="00380BDB" w:rsidRPr="006C5983" w:rsidRDefault="00380BDB" w:rsidP="00103864">
      <w:pPr>
        <w:spacing w:line="5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C5983">
        <w:rPr>
          <w:rFonts w:ascii="仿宋" w:eastAsia="仿宋" w:hAnsi="仿宋" w:hint="eastAsia"/>
          <w:b/>
          <w:bCs/>
          <w:sz w:val="32"/>
          <w:szCs w:val="32"/>
        </w:rPr>
        <w:t>二、会费交纳的时间和办法</w:t>
      </w:r>
    </w:p>
    <w:p w:rsidR="00380BDB" w:rsidRPr="006C5983" w:rsidRDefault="00380BDB" w:rsidP="00173B14">
      <w:pPr>
        <w:spacing w:line="500" w:lineRule="exact"/>
        <w:ind w:leftChars="200" w:left="420"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6C5983">
        <w:rPr>
          <w:rFonts w:ascii="仿宋" w:eastAsia="仿宋" w:hAnsi="仿宋" w:hint="eastAsia"/>
          <w:sz w:val="32"/>
          <w:szCs w:val="32"/>
        </w:rPr>
        <w:t>1、会员每年</w:t>
      </w:r>
      <w:r w:rsidR="006F1C7F" w:rsidRPr="006C5983">
        <w:rPr>
          <w:rFonts w:ascii="仿宋" w:eastAsia="仿宋" w:hAnsi="仿宋" w:hint="eastAsia"/>
          <w:sz w:val="32"/>
          <w:szCs w:val="32"/>
        </w:rPr>
        <w:t>5</w:t>
      </w:r>
      <w:r w:rsidRPr="006C5983">
        <w:rPr>
          <w:rFonts w:ascii="仿宋" w:eastAsia="仿宋" w:hAnsi="仿宋" w:hint="eastAsia"/>
          <w:sz w:val="32"/>
          <w:szCs w:val="32"/>
        </w:rPr>
        <w:t>月</w:t>
      </w:r>
      <w:r w:rsidR="006F1C7F" w:rsidRPr="006C5983">
        <w:rPr>
          <w:rFonts w:ascii="仿宋" w:eastAsia="仿宋" w:hAnsi="仿宋" w:hint="eastAsia"/>
          <w:sz w:val="32"/>
          <w:szCs w:val="32"/>
        </w:rPr>
        <w:t>1</w:t>
      </w:r>
      <w:r w:rsidRPr="006C5983">
        <w:rPr>
          <w:rFonts w:ascii="仿宋" w:eastAsia="仿宋" w:hAnsi="仿宋" w:hint="eastAsia"/>
          <w:sz w:val="32"/>
          <w:szCs w:val="32"/>
        </w:rPr>
        <w:t>日前交纳当年会费。</w:t>
      </w:r>
    </w:p>
    <w:p w:rsidR="00173B14" w:rsidRDefault="00380BDB" w:rsidP="00173B14">
      <w:pPr>
        <w:spacing w:line="500" w:lineRule="exact"/>
        <w:ind w:leftChars="200" w:left="420"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6C5983">
        <w:rPr>
          <w:rFonts w:ascii="仿宋" w:eastAsia="仿宋" w:hAnsi="仿宋" w:hint="eastAsia"/>
          <w:sz w:val="32"/>
          <w:szCs w:val="32"/>
        </w:rPr>
        <w:t>2、新入会单位经批准</w:t>
      </w:r>
      <w:r w:rsidR="007B2257">
        <w:rPr>
          <w:rFonts w:ascii="仿宋" w:eastAsia="仿宋" w:hAnsi="仿宋" w:hint="eastAsia"/>
          <w:sz w:val="32"/>
          <w:szCs w:val="32"/>
        </w:rPr>
        <w:t>后30</w:t>
      </w:r>
      <w:r w:rsidRPr="006C5983">
        <w:rPr>
          <w:rFonts w:ascii="仿宋" w:eastAsia="仿宋" w:hAnsi="仿宋" w:hint="eastAsia"/>
          <w:sz w:val="32"/>
          <w:szCs w:val="32"/>
        </w:rPr>
        <w:t>天内交纳会费。</w:t>
      </w:r>
    </w:p>
    <w:p w:rsidR="00526A35" w:rsidRDefault="00380BDB" w:rsidP="00173B14">
      <w:pPr>
        <w:spacing w:line="500" w:lineRule="exact"/>
        <w:ind w:leftChars="200" w:left="420"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6C5983">
        <w:rPr>
          <w:rFonts w:ascii="仿宋" w:eastAsia="仿宋" w:hAnsi="仿宋" w:hint="eastAsia"/>
          <w:sz w:val="32"/>
          <w:szCs w:val="32"/>
        </w:rPr>
        <w:t>3、会员单位交纳会费时，可以现金或支票直接交纳或汇入本会账户，</w:t>
      </w:r>
      <w:bookmarkStart w:id="1" w:name="_GoBack"/>
      <w:bookmarkEnd w:id="1"/>
    </w:p>
    <w:p w:rsidR="00526A35" w:rsidRDefault="009D4925" w:rsidP="00526A35">
      <w:pPr>
        <w:spacing w:line="500" w:lineRule="exact"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账户</w:t>
      </w:r>
      <w:r w:rsidR="00380BDB" w:rsidRPr="006C5983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F1C7F" w:rsidRPr="006C5983">
        <w:rPr>
          <w:rFonts w:ascii="仿宋" w:eastAsia="仿宋" w:hAnsi="仿宋" w:hint="eastAsia"/>
          <w:sz w:val="32"/>
          <w:szCs w:val="32"/>
        </w:rPr>
        <w:t>泰州市药学会</w:t>
      </w:r>
      <w:r w:rsidR="00380BDB" w:rsidRPr="006C5983">
        <w:rPr>
          <w:rFonts w:ascii="仿宋" w:eastAsia="仿宋" w:hAnsi="仿宋" w:hint="eastAsia"/>
          <w:sz w:val="32"/>
          <w:szCs w:val="32"/>
        </w:rPr>
        <w:t>，</w:t>
      </w:r>
    </w:p>
    <w:p w:rsidR="009D4925" w:rsidRDefault="009D4925" w:rsidP="00526A35">
      <w:pPr>
        <w:spacing w:line="500" w:lineRule="exact"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信用代码：</w:t>
      </w:r>
      <w:r w:rsidRPr="009D4925">
        <w:rPr>
          <w:rFonts w:ascii="仿宋" w:eastAsia="仿宋" w:hAnsi="仿宋"/>
          <w:sz w:val="32"/>
          <w:szCs w:val="32"/>
        </w:rPr>
        <w:t>51321200510823445R</w:t>
      </w:r>
      <w:r>
        <w:rPr>
          <w:rFonts w:ascii="仿宋" w:eastAsia="仿宋" w:hAnsi="仿宋" w:hint="eastAsia"/>
          <w:sz w:val="32"/>
          <w:szCs w:val="32"/>
        </w:rPr>
        <w:t>，</w:t>
      </w:r>
    </w:p>
    <w:p w:rsidR="009D4925" w:rsidRDefault="009D4925" w:rsidP="00526A35">
      <w:pPr>
        <w:spacing w:line="500" w:lineRule="exact"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6C5983">
        <w:rPr>
          <w:rFonts w:ascii="仿宋" w:eastAsia="仿宋" w:hAnsi="仿宋" w:hint="eastAsia"/>
          <w:sz w:val="32"/>
          <w:szCs w:val="32"/>
        </w:rPr>
        <w:t>账号：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B81BC8">
        <w:rPr>
          <w:rFonts w:ascii="仿宋_GB2312" w:eastAsia="仿宋_GB2312" w:hAnsi="宋体" w:hint="eastAsia"/>
          <w:sz w:val="32"/>
          <w:szCs w:val="32"/>
        </w:rPr>
        <w:t>32050176240000000434</w:t>
      </w:r>
      <w:r w:rsidR="00776FFB">
        <w:rPr>
          <w:rFonts w:ascii="仿宋_GB2312" w:eastAsia="仿宋_GB2312" w:hAnsi="宋体" w:hint="eastAsia"/>
          <w:sz w:val="32"/>
          <w:szCs w:val="32"/>
        </w:rPr>
        <w:t>，</w:t>
      </w:r>
    </w:p>
    <w:p w:rsidR="00526A35" w:rsidRDefault="00380BDB" w:rsidP="00526A35">
      <w:pPr>
        <w:spacing w:line="500" w:lineRule="exact"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6C5983">
        <w:rPr>
          <w:rFonts w:ascii="仿宋" w:eastAsia="仿宋" w:hAnsi="仿宋" w:hint="eastAsia"/>
          <w:sz w:val="32"/>
          <w:szCs w:val="32"/>
        </w:rPr>
        <w:t>开户</w:t>
      </w:r>
      <w:r w:rsidR="009D4925">
        <w:rPr>
          <w:rFonts w:ascii="仿宋" w:eastAsia="仿宋" w:hAnsi="仿宋" w:hint="eastAsia"/>
          <w:sz w:val="32"/>
          <w:szCs w:val="32"/>
        </w:rPr>
        <w:t>银</w:t>
      </w:r>
      <w:r w:rsidRPr="006C5983">
        <w:rPr>
          <w:rFonts w:ascii="仿宋" w:eastAsia="仿宋" w:hAnsi="仿宋" w:hint="eastAsia"/>
          <w:sz w:val="32"/>
          <w:szCs w:val="32"/>
        </w:rPr>
        <w:t>行：</w:t>
      </w:r>
      <w:r w:rsidR="00526A35">
        <w:rPr>
          <w:rFonts w:ascii="仿宋" w:eastAsia="仿宋" w:hAnsi="仿宋" w:hint="eastAsia"/>
          <w:sz w:val="32"/>
          <w:szCs w:val="32"/>
        </w:rPr>
        <w:t>中国建设银行股份有限公司泰州医药高新区支行</w:t>
      </w:r>
      <w:r w:rsidR="009D4925">
        <w:rPr>
          <w:rFonts w:ascii="仿宋" w:eastAsia="仿宋" w:hAnsi="仿宋" w:hint="eastAsia"/>
          <w:sz w:val="32"/>
          <w:szCs w:val="32"/>
        </w:rPr>
        <w:t>。</w:t>
      </w:r>
      <w:r w:rsidR="00526A35">
        <w:rPr>
          <w:rFonts w:ascii="仿宋" w:eastAsia="仿宋" w:hAnsi="仿宋"/>
          <w:sz w:val="32"/>
          <w:szCs w:val="32"/>
        </w:rPr>
        <w:t xml:space="preserve"> </w:t>
      </w:r>
    </w:p>
    <w:p w:rsidR="00380BDB" w:rsidRPr="006C5983" w:rsidRDefault="00380BDB" w:rsidP="00103864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C5983">
        <w:rPr>
          <w:rFonts w:ascii="仿宋" w:eastAsia="仿宋" w:hAnsi="仿宋" w:hint="eastAsia"/>
          <w:sz w:val="32"/>
          <w:szCs w:val="32"/>
        </w:rPr>
        <w:t>4、在收到会员的会费后，</w:t>
      </w:r>
      <w:r w:rsidR="006F1C7F" w:rsidRPr="006C5983">
        <w:rPr>
          <w:rFonts w:ascii="仿宋" w:eastAsia="仿宋" w:hAnsi="仿宋" w:hint="eastAsia"/>
          <w:sz w:val="32"/>
          <w:szCs w:val="32"/>
        </w:rPr>
        <w:t>本学会将</w:t>
      </w:r>
      <w:r w:rsidRPr="006C5983">
        <w:rPr>
          <w:rFonts w:ascii="仿宋" w:eastAsia="仿宋" w:hAnsi="仿宋" w:hint="eastAsia"/>
          <w:sz w:val="32"/>
          <w:szCs w:val="32"/>
        </w:rPr>
        <w:t>开具由</w:t>
      </w:r>
      <w:r w:rsidRPr="006C598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市财政局印</w:t>
      </w:r>
      <w:r w:rsidRPr="006C59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</w:t>
      </w:r>
      <w:r w:rsidRPr="006C598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监</w:t>
      </w:r>
      <w:r w:rsidRPr="006C59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)</w:t>
      </w:r>
      <w:r w:rsidRPr="006C598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制的社会团体会费收据。</w:t>
      </w:r>
    </w:p>
    <w:p w:rsidR="00380BDB" w:rsidRPr="006C5983" w:rsidRDefault="00380BDB" w:rsidP="00103864">
      <w:pPr>
        <w:spacing w:line="500" w:lineRule="exact"/>
        <w:ind w:firstLineChars="196" w:firstLine="630"/>
        <w:rPr>
          <w:rFonts w:ascii="仿宋" w:eastAsia="仿宋" w:hAnsi="仿宋"/>
          <w:b/>
          <w:bCs/>
          <w:sz w:val="32"/>
          <w:szCs w:val="32"/>
        </w:rPr>
      </w:pPr>
      <w:r w:rsidRPr="006C5983">
        <w:rPr>
          <w:rFonts w:ascii="仿宋" w:eastAsia="仿宋" w:hAnsi="仿宋" w:hint="eastAsia"/>
          <w:b/>
          <w:bCs/>
          <w:sz w:val="32"/>
          <w:szCs w:val="32"/>
        </w:rPr>
        <w:t>三、会费管理</w:t>
      </w:r>
    </w:p>
    <w:p w:rsidR="00173B14" w:rsidRDefault="00380BDB" w:rsidP="00173B14">
      <w:pPr>
        <w:spacing w:line="50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6C5983">
        <w:rPr>
          <w:rFonts w:ascii="仿宋" w:eastAsia="仿宋" w:hAnsi="仿宋" w:hint="eastAsia"/>
          <w:sz w:val="32"/>
          <w:szCs w:val="32"/>
        </w:rPr>
        <w:t>1、</w:t>
      </w:r>
      <w:r w:rsidR="006F1C7F" w:rsidRPr="006C5983">
        <w:rPr>
          <w:rFonts w:ascii="仿宋" w:eastAsia="仿宋" w:hAnsi="仿宋" w:hint="eastAsia"/>
          <w:sz w:val="32"/>
          <w:szCs w:val="32"/>
        </w:rPr>
        <w:t>本学会将</w:t>
      </w:r>
      <w:r w:rsidRPr="006C5983">
        <w:rPr>
          <w:rFonts w:ascii="仿宋" w:eastAsia="仿宋" w:hAnsi="仿宋" w:hint="eastAsia"/>
          <w:sz w:val="32"/>
          <w:szCs w:val="32"/>
        </w:rPr>
        <w:t>严格按照本办法规定收取会费，加强管理。</w:t>
      </w:r>
    </w:p>
    <w:p w:rsidR="00173B14" w:rsidRDefault="00380BDB" w:rsidP="00173B14">
      <w:pPr>
        <w:spacing w:line="50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6C5983">
        <w:rPr>
          <w:rFonts w:ascii="仿宋" w:eastAsia="仿宋" w:hAnsi="仿宋" w:hint="eastAsia"/>
          <w:sz w:val="32"/>
          <w:szCs w:val="32"/>
        </w:rPr>
        <w:t>2、会费的使用，</w:t>
      </w:r>
      <w:r w:rsidR="006F1C7F" w:rsidRPr="006C5983">
        <w:rPr>
          <w:rFonts w:ascii="仿宋" w:eastAsia="仿宋" w:hAnsi="仿宋" w:hint="eastAsia"/>
          <w:sz w:val="32"/>
          <w:szCs w:val="32"/>
          <w:lang w:val="zh-CN"/>
        </w:rPr>
        <w:t>本学会</w:t>
      </w:r>
      <w:r w:rsidRPr="006C5983">
        <w:rPr>
          <w:rFonts w:ascii="仿宋" w:eastAsia="仿宋" w:hAnsi="仿宋" w:hint="eastAsia"/>
          <w:sz w:val="32"/>
          <w:szCs w:val="32"/>
          <w:lang w:val="zh-CN"/>
        </w:rPr>
        <w:t>会费除了用于组织管理、开展章程规定的业务活动的必要成本及其它合理支出外，必须全部用于非营利性事业。</w:t>
      </w:r>
    </w:p>
    <w:p w:rsidR="00380BDB" w:rsidRPr="00173B14" w:rsidRDefault="00380BDB" w:rsidP="00173B14">
      <w:pPr>
        <w:spacing w:line="50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6C5983">
        <w:rPr>
          <w:rFonts w:ascii="仿宋" w:eastAsia="仿宋" w:hAnsi="仿宋" w:hint="eastAsia"/>
          <w:sz w:val="32"/>
          <w:szCs w:val="32"/>
        </w:rPr>
        <w:t>3</w:t>
      </w:r>
      <w:r w:rsidR="006F1C7F" w:rsidRPr="006C5983">
        <w:rPr>
          <w:rFonts w:ascii="仿宋" w:eastAsia="仿宋" w:hAnsi="仿宋" w:hint="eastAsia"/>
          <w:sz w:val="32"/>
          <w:szCs w:val="32"/>
        </w:rPr>
        <w:t>、本学会</w:t>
      </w:r>
      <w:r w:rsidRPr="006C5983">
        <w:rPr>
          <w:rFonts w:ascii="仿宋" w:eastAsia="仿宋" w:hAnsi="仿宋" w:hint="eastAsia"/>
          <w:sz w:val="32"/>
          <w:szCs w:val="32"/>
        </w:rPr>
        <w:t>实行由</w:t>
      </w:r>
      <w:r w:rsidR="006F1C7F" w:rsidRPr="006C5983">
        <w:rPr>
          <w:rFonts w:ascii="仿宋" w:eastAsia="仿宋" w:hAnsi="仿宋" w:hint="eastAsia"/>
          <w:sz w:val="32"/>
          <w:szCs w:val="32"/>
        </w:rPr>
        <w:t>秘书长</w:t>
      </w:r>
      <w:r w:rsidRPr="006C5983">
        <w:rPr>
          <w:rFonts w:ascii="仿宋" w:eastAsia="仿宋" w:hAnsi="仿宋" w:hint="eastAsia"/>
          <w:sz w:val="32"/>
          <w:szCs w:val="32"/>
        </w:rPr>
        <w:t>审批制度，</w:t>
      </w:r>
      <w:r w:rsidR="006F1C7F" w:rsidRPr="006C5983">
        <w:rPr>
          <w:rFonts w:ascii="仿宋" w:eastAsia="仿宋" w:hAnsi="仿宋" w:hint="eastAsia"/>
          <w:sz w:val="32"/>
          <w:szCs w:val="32"/>
        </w:rPr>
        <w:t>会长</w:t>
      </w:r>
      <w:r w:rsidRPr="006C5983">
        <w:rPr>
          <w:rFonts w:ascii="仿宋" w:eastAsia="仿宋" w:hAnsi="仿宋" w:hint="eastAsia"/>
          <w:sz w:val="32"/>
          <w:szCs w:val="32"/>
        </w:rPr>
        <w:t>负责收支审核。</w:t>
      </w:r>
      <w:r w:rsidRPr="006C5983">
        <w:rPr>
          <w:rFonts w:ascii="仿宋" w:eastAsia="仿宋" w:hAnsi="仿宋" w:hint="eastAsia"/>
          <w:sz w:val="32"/>
          <w:szCs w:val="32"/>
          <w:lang w:val="zh-CN"/>
        </w:rPr>
        <w:t>每年向会员公布会费收支情况，接受会员代表大会的审查，并在社会团体年检时向社会团体登记管理机关报告会费收支情况。</w:t>
      </w:r>
    </w:p>
    <w:p w:rsidR="00380BDB" w:rsidRPr="006C5983" w:rsidRDefault="00380BDB" w:rsidP="00103864">
      <w:pPr>
        <w:spacing w:line="500" w:lineRule="exact"/>
        <w:ind w:firstLineChars="400" w:firstLine="1285"/>
        <w:rPr>
          <w:rFonts w:ascii="仿宋" w:eastAsia="仿宋" w:hAnsi="仿宋"/>
          <w:b/>
          <w:bCs/>
          <w:sz w:val="32"/>
          <w:szCs w:val="32"/>
        </w:rPr>
      </w:pPr>
      <w:r w:rsidRPr="006C5983">
        <w:rPr>
          <w:rFonts w:ascii="仿宋" w:eastAsia="仿宋" w:hAnsi="仿宋" w:hint="eastAsia"/>
          <w:b/>
          <w:bCs/>
          <w:sz w:val="32"/>
          <w:szCs w:val="32"/>
        </w:rPr>
        <w:t>四、其他</w:t>
      </w:r>
    </w:p>
    <w:p w:rsidR="00380BDB" w:rsidRPr="006C5983" w:rsidRDefault="00380BDB" w:rsidP="00103864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C5983">
        <w:rPr>
          <w:rFonts w:ascii="仿宋" w:eastAsia="仿宋" w:hAnsi="仿宋" w:hint="eastAsia"/>
          <w:sz w:val="32"/>
          <w:szCs w:val="32"/>
        </w:rPr>
        <w:t>1</w:t>
      </w:r>
      <w:r w:rsidR="00D76BAF" w:rsidRPr="006C5983">
        <w:rPr>
          <w:rFonts w:ascii="仿宋" w:eastAsia="仿宋" w:hAnsi="仿宋" w:hint="eastAsia"/>
          <w:sz w:val="32"/>
          <w:szCs w:val="32"/>
        </w:rPr>
        <w:t>、本学会</w:t>
      </w:r>
      <w:r w:rsidRPr="006C5983">
        <w:rPr>
          <w:rFonts w:ascii="仿宋" w:eastAsia="仿宋" w:hAnsi="仿宋" w:hint="eastAsia"/>
          <w:sz w:val="32"/>
          <w:szCs w:val="32"/>
        </w:rPr>
        <w:t>制定或修改会费标准，需召开</w:t>
      </w:r>
      <w:r w:rsidR="00D76BAF" w:rsidRPr="006C5983">
        <w:rPr>
          <w:rFonts w:ascii="仿宋" w:eastAsia="仿宋" w:hAnsi="仿宋" w:hint="eastAsia"/>
          <w:sz w:val="32"/>
          <w:szCs w:val="32"/>
        </w:rPr>
        <w:t>会员代表大会</w:t>
      </w:r>
      <w:r w:rsidRPr="006C5983">
        <w:rPr>
          <w:rFonts w:ascii="仿宋" w:eastAsia="仿宋" w:hAnsi="仿宋" w:hint="eastAsia"/>
          <w:sz w:val="32"/>
          <w:szCs w:val="32"/>
        </w:rPr>
        <w:t>讨论通过，必须有2/3</w:t>
      </w:r>
      <w:r w:rsidR="00D76BAF" w:rsidRPr="006C5983">
        <w:rPr>
          <w:rFonts w:ascii="仿宋" w:eastAsia="仿宋" w:hAnsi="仿宋" w:hint="eastAsia"/>
          <w:sz w:val="32"/>
          <w:szCs w:val="32"/>
        </w:rPr>
        <w:t>以上会员代表出席，并经出席的会员代表</w:t>
      </w:r>
      <w:r w:rsidRPr="006C5983">
        <w:rPr>
          <w:rFonts w:ascii="仿宋" w:eastAsia="仿宋" w:hAnsi="仿宋" w:hint="eastAsia"/>
          <w:sz w:val="32"/>
          <w:szCs w:val="32"/>
        </w:rPr>
        <w:t>1/2以上表决通过，表决采取无记名投票方式进行。</w:t>
      </w:r>
    </w:p>
    <w:p w:rsidR="00380BDB" w:rsidRPr="006C5983" w:rsidRDefault="00380BDB" w:rsidP="00103864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C5983">
        <w:rPr>
          <w:rFonts w:ascii="仿宋" w:eastAsia="仿宋" w:hAnsi="仿宋" w:hint="eastAsia"/>
          <w:sz w:val="32"/>
          <w:szCs w:val="32"/>
          <w:lang w:val="zh-CN"/>
        </w:rPr>
        <w:t>2、新通过的会费标准决议，须在</w:t>
      </w:r>
      <w:r w:rsidRPr="006C5983">
        <w:rPr>
          <w:rFonts w:ascii="仿宋" w:eastAsia="仿宋" w:hAnsi="仿宋" w:hint="eastAsia"/>
          <w:sz w:val="32"/>
          <w:szCs w:val="32"/>
        </w:rPr>
        <w:t>30</w:t>
      </w:r>
      <w:r w:rsidRPr="006C5983">
        <w:rPr>
          <w:rFonts w:ascii="仿宋" w:eastAsia="仿宋" w:hAnsi="仿宋" w:hint="eastAsia"/>
          <w:sz w:val="32"/>
          <w:szCs w:val="32"/>
          <w:lang w:val="zh-CN"/>
        </w:rPr>
        <w:t>日内分别报送</w:t>
      </w:r>
      <w:r w:rsidR="00D76BAF" w:rsidRPr="006C5983">
        <w:rPr>
          <w:rFonts w:ascii="仿宋" w:eastAsia="仿宋" w:hAnsi="仿宋" w:hint="eastAsia"/>
          <w:sz w:val="32"/>
          <w:szCs w:val="32"/>
        </w:rPr>
        <w:t>泰州市食品药品监督管理局、泰州市民政局</w:t>
      </w:r>
      <w:r w:rsidRPr="006C5983">
        <w:rPr>
          <w:rFonts w:ascii="仿宋" w:eastAsia="仿宋" w:hAnsi="仿宋" w:hint="eastAsia"/>
          <w:sz w:val="32"/>
          <w:szCs w:val="32"/>
          <w:lang w:val="zh-CN"/>
        </w:rPr>
        <w:t>和财政部门备案。</w:t>
      </w:r>
    </w:p>
    <w:p w:rsidR="00380BDB" w:rsidRPr="006C5983" w:rsidRDefault="00380BDB" w:rsidP="00103864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C5983">
        <w:rPr>
          <w:rFonts w:ascii="仿宋" w:eastAsia="仿宋" w:hAnsi="仿宋" w:hint="eastAsia"/>
          <w:sz w:val="32"/>
          <w:szCs w:val="32"/>
        </w:rPr>
        <w:t>3</w:t>
      </w:r>
      <w:r w:rsidR="00D76BAF" w:rsidRPr="006C5983">
        <w:rPr>
          <w:rFonts w:ascii="仿宋" w:eastAsia="仿宋" w:hAnsi="仿宋" w:hint="eastAsia"/>
          <w:sz w:val="32"/>
          <w:szCs w:val="32"/>
        </w:rPr>
        <w:t>、本办法经本学会</w:t>
      </w:r>
      <w:r w:rsidRPr="006C5983">
        <w:rPr>
          <w:rFonts w:ascii="仿宋" w:eastAsia="仿宋" w:hAnsi="仿宋" w:hint="eastAsia"/>
          <w:sz w:val="32"/>
          <w:szCs w:val="32"/>
        </w:rPr>
        <w:t>会员代表大会通过，并自通过之日起执行。</w:t>
      </w:r>
    </w:p>
    <w:p w:rsidR="006C5983" w:rsidRDefault="006C5983" w:rsidP="00103864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380BDB" w:rsidRDefault="00380BDB" w:rsidP="00103864">
      <w:pPr>
        <w:spacing w:line="500" w:lineRule="exact"/>
        <w:ind w:firstLineChars="1900" w:firstLine="6080"/>
        <w:rPr>
          <w:rFonts w:ascii="仿宋" w:eastAsia="仿宋" w:hAnsi="仿宋"/>
          <w:sz w:val="32"/>
          <w:szCs w:val="32"/>
        </w:rPr>
      </w:pPr>
      <w:r w:rsidRPr="006C5983">
        <w:rPr>
          <w:rFonts w:ascii="仿宋" w:eastAsia="仿宋" w:hAnsi="仿宋" w:hint="eastAsia"/>
          <w:sz w:val="32"/>
          <w:szCs w:val="32"/>
        </w:rPr>
        <w:t xml:space="preserve"> </w:t>
      </w:r>
      <w:bookmarkEnd w:id="0"/>
    </w:p>
    <w:p w:rsidR="007B2257" w:rsidRPr="006C5983" w:rsidRDefault="00776FFB" w:rsidP="00776FFB">
      <w:pPr>
        <w:spacing w:line="500" w:lineRule="exact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2017年12月23日</w:t>
      </w:r>
    </w:p>
    <w:sectPr w:rsidR="007B2257" w:rsidRPr="006C5983" w:rsidSect="007A3C5C">
      <w:pgSz w:w="11906" w:h="16838"/>
      <w:pgMar w:top="2155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6B1" w:rsidRDefault="00FA56B1" w:rsidP="006F1C7F">
      <w:r>
        <w:separator/>
      </w:r>
    </w:p>
  </w:endnote>
  <w:endnote w:type="continuationSeparator" w:id="0">
    <w:p w:rsidR="00FA56B1" w:rsidRDefault="00FA56B1" w:rsidP="006F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6B1" w:rsidRDefault="00FA56B1" w:rsidP="006F1C7F">
      <w:r>
        <w:separator/>
      </w:r>
    </w:p>
  </w:footnote>
  <w:footnote w:type="continuationSeparator" w:id="0">
    <w:p w:rsidR="00FA56B1" w:rsidRDefault="00FA56B1" w:rsidP="006F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BF4"/>
    <w:rsid w:val="00094A83"/>
    <w:rsid w:val="00103864"/>
    <w:rsid w:val="00121158"/>
    <w:rsid w:val="00156C28"/>
    <w:rsid w:val="00173B14"/>
    <w:rsid w:val="001922ED"/>
    <w:rsid w:val="001D46E2"/>
    <w:rsid w:val="00214ED9"/>
    <w:rsid w:val="002B3128"/>
    <w:rsid w:val="00305FFC"/>
    <w:rsid w:val="00321317"/>
    <w:rsid w:val="00380BDB"/>
    <w:rsid w:val="003E6BF4"/>
    <w:rsid w:val="004B65EF"/>
    <w:rsid w:val="00526A35"/>
    <w:rsid w:val="00547D22"/>
    <w:rsid w:val="0059712E"/>
    <w:rsid w:val="005B2450"/>
    <w:rsid w:val="00670F4D"/>
    <w:rsid w:val="006C5983"/>
    <w:rsid w:val="006F1C7F"/>
    <w:rsid w:val="00776FFB"/>
    <w:rsid w:val="007A3C5C"/>
    <w:rsid w:val="007B2257"/>
    <w:rsid w:val="00864914"/>
    <w:rsid w:val="00942AF9"/>
    <w:rsid w:val="009D278D"/>
    <w:rsid w:val="009D4925"/>
    <w:rsid w:val="009E1C22"/>
    <w:rsid w:val="00A86A9F"/>
    <w:rsid w:val="00AE1660"/>
    <w:rsid w:val="00AF726A"/>
    <w:rsid w:val="00B04493"/>
    <w:rsid w:val="00B07008"/>
    <w:rsid w:val="00B24CA8"/>
    <w:rsid w:val="00BC6CB7"/>
    <w:rsid w:val="00BD2C0F"/>
    <w:rsid w:val="00CD263E"/>
    <w:rsid w:val="00CD6CAA"/>
    <w:rsid w:val="00D76BAF"/>
    <w:rsid w:val="00D82573"/>
    <w:rsid w:val="00DA054C"/>
    <w:rsid w:val="00DF55A7"/>
    <w:rsid w:val="00E0796B"/>
    <w:rsid w:val="00E72B8A"/>
    <w:rsid w:val="00E85E0B"/>
    <w:rsid w:val="00EF7341"/>
    <w:rsid w:val="00F04608"/>
    <w:rsid w:val="00FA56B1"/>
    <w:rsid w:val="0BED1554"/>
    <w:rsid w:val="299A0FBD"/>
    <w:rsid w:val="54BE0594"/>
    <w:rsid w:val="7F25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B9DF5"/>
  <w15:docId w15:val="{5E1374D7-49E7-49A5-B8B4-A8D50E02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3C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3C5C"/>
    <w:rPr>
      <w:sz w:val="18"/>
      <w:szCs w:val="18"/>
    </w:rPr>
  </w:style>
  <w:style w:type="paragraph" w:styleId="a4">
    <w:name w:val="header"/>
    <w:basedOn w:val="a"/>
    <w:link w:val="a5"/>
    <w:rsid w:val="006F1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1C7F"/>
    <w:rPr>
      <w:kern w:val="2"/>
      <w:sz w:val="18"/>
      <w:szCs w:val="18"/>
    </w:rPr>
  </w:style>
  <w:style w:type="paragraph" w:styleId="a6">
    <w:name w:val="footer"/>
    <w:basedOn w:val="a"/>
    <w:link w:val="a7"/>
    <w:rsid w:val="006F1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1C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137</Words>
  <Characters>786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微软中国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泰州市       协会</dc:title>
  <dc:creator>微软用户</dc:creator>
  <cp:lastModifiedBy>王祎</cp:lastModifiedBy>
  <cp:revision>20</cp:revision>
  <cp:lastPrinted>2018-03-08T02:40:00Z</cp:lastPrinted>
  <dcterms:created xsi:type="dcterms:W3CDTF">2017-12-02T03:17:00Z</dcterms:created>
  <dcterms:modified xsi:type="dcterms:W3CDTF">2018-03-08T02:51:00Z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